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0" w:rsidRPr="0081296C" w:rsidRDefault="00E975B0" w:rsidP="00E975B0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E975B0" w:rsidRPr="0081296C" w:rsidRDefault="00E975B0" w:rsidP="00E975B0">
      <w:pPr>
        <w:jc w:val="center"/>
        <w:rPr>
          <w:b/>
          <w:sz w:val="28"/>
        </w:rPr>
      </w:pPr>
    </w:p>
    <w:p w:rsidR="00E975B0" w:rsidRPr="0081296C" w:rsidRDefault="00E975B0" w:rsidP="00E975B0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E975B0" w:rsidRPr="0081296C" w:rsidRDefault="00E975B0" w:rsidP="00E975B0">
      <w:pPr>
        <w:jc w:val="center"/>
        <w:rPr>
          <w:b/>
          <w:sz w:val="36"/>
        </w:rPr>
      </w:pPr>
    </w:p>
    <w:p w:rsidR="00E975B0" w:rsidRPr="0081296C" w:rsidRDefault="00E975B0" w:rsidP="00E975B0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E975B0" w:rsidRPr="0081296C" w:rsidRDefault="00E975B0" w:rsidP="00E975B0">
      <w:pPr>
        <w:jc w:val="both"/>
      </w:pPr>
    </w:p>
    <w:p w:rsidR="00E975B0" w:rsidRPr="0081296C" w:rsidRDefault="00E975B0" w:rsidP="00E975B0">
      <w:pPr>
        <w:jc w:val="both"/>
      </w:pPr>
      <w:proofErr w:type="spellStart"/>
      <w:r w:rsidRPr="0081296C">
        <w:t>г.Вологда</w:t>
      </w:r>
      <w:proofErr w:type="spellEnd"/>
    </w:p>
    <w:p w:rsidR="00E975B0" w:rsidRPr="0081296C" w:rsidRDefault="00E975B0" w:rsidP="00E975B0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200400" cy="485140"/>
                <wp:effectExtent l="0" t="0" r="444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5B0" w:rsidRPr="008B6F27" w:rsidRDefault="00E975B0" w:rsidP="00E975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F27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внесении изменений в приказ от             10 июля 2020 года №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4.4pt;width:252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" o:allowincell="f" stroked="f">
                <v:textbox>
                  <w:txbxContent>
                    <w:p w:rsidR="00E975B0" w:rsidRPr="008B6F27" w:rsidRDefault="00E975B0" w:rsidP="00E975B0">
                      <w:pPr>
                        <w:rPr>
                          <w:sz w:val="28"/>
                          <w:szCs w:val="28"/>
                        </w:rPr>
                      </w:pPr>
                      <w:r w:rsidRPr="008B6F27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внесении изменений в приказ от             10 июля 2020 года № 31</w:t>
                      </w:r>
                    </w:p>
                  </w:txbxContent>
                </v:textbox>
              </v:shape>
            </w:pict>
          </mc:Fallback>
        </mc:AlternateContent>
      </w:r>
    </w:p>
    <w:p w:rsidR="00E975B0" w:rsidRPr="008B6F27" w:rsidRDefault="00E975B0" w:rsidP="00E975B0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E975B0" w:rsidRPr="008B6F27" w:rsidRDefault="00E975B0" w:rsidP="00E975B0">
      <w:pPr>
        <w:ind w:firstLine="708"/>
        <w:jc w:val="both"/>
        <w:rPr>
          <w:sz w:val="28"/>
          <w:szCs w:val="28"/>
        </w:rPr>
      </w:pPr>
    </w:p>
    <w:p w:rsidR="00E975B0" w:rsidRPr="008B6F27" w:rsidRDefault="00E975B0" w:rsidP="00E975B0">
      <w:pPr>
        <w:jc w:val="both"/>
        <w:rPr>
          <w:sz w:val="28"/>
          <w:szCs w:val="28"/>
        </w:rPr>
      </w:pPr>
    </w:p>
    <w:p w:rsidR="00E975B0" w:rsidRPr="008B6F27" w:rsidRDefault="00E975B0" w:rsidP="00E975B0">
      <w:pPr>
        <w:ind w:firstLine="708"/>
        <w:jc w:val="both"/>
        <w:rPr>
          <w:b/>
          <w:sz w:val="28"/>
          <w:szCs w:val="28"/>
        </w:rPr>
      </w:pPr>
      <w:r w:rsidRPr="008B6F27">
        <w:rPr>
          <w:sz w:val="28"/>
          <w:szCs w:val="28"/>
        </w:rPr>
        <w:t xml:space="preserve"> </w:t>
      </w:r>
      <w:r w:rsidRPr="008B6F27">
        <w:rPr>
          <w:b/>
          <w:sz w:val="28"/>
          <w:szCs w:val="28"/>
        </w:rPr>
        <w:t>ПРИКАЗЫВАЮ:</w:t>
      </w:r>
    </w:p>
    <w:p w:rsidR="00E975B0" w:rsidRPr="008B6F27" w:rsidRDefault="00E975B0" w:rsidP="00E975B0">
      <w:pPr>
        <w:ind w:firstLine="708"/>
        <w:jc w:val="both"/>
        <w:rPr>
          <w:b/>
          <w:sz w:val="28"/>
          <w:szCs w:val="28"/>
        </w:rPr>
      </w:pPr>
    </w:p>
    <w:p w:rsidR="00E975B0" w:rsidRPr="008B6F27" w:rsidRDefault="00E975B0" w:rsidP="00E97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изменения в приказ Фонда капитального ремонта многоквартирных домов Вологодской области от 10 июля 2020 года № 31 «Об утверждении плана мероприятий по предупреждению коррупции в Фонде капитального ремонта многоквартирных домов Вологодской области», изложив приложение к приказу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E975B0" w:rsidRDefault="00E975B0" w:rsidP="00E975B0">
      <w:pPr>
        <w:ind w:firstLine="708"/>
        <w:jc w:val="both"/>
        <w:rPr>
          <w:sz w:val="28"/>
          <w:szCs w:val="28"/>
        </w:rPr>
      </w:pPr>
    </w:p>
    <w:p w:rsidR="00E975B0" w:rsidRPr="008B6F27" w:rsidRDefault="00E975B0" w:rsidP="00E975B0">
      <w:pPr>
        <w:ind w:firstLine="708"/>
        <w:jc w:val="both"/>
        <w:rPr>
          <w:sz w:val="28"/>
          <w:szCs w:val="28"/>
        </w:rPr>
      </w:pPr>
    </w:p>
    <w:p w:rsidR="00E975B0" w:rsidRPr="008B6F27" w:rsidRDefault="00E975B0" w:rsidP="00E975B0">
      <w:pPr>
        <w:jc w:val="both"/>
        <w:rPr>
          <w:sz w:val="28"/>
          <w:szCs w:val="28"/>
        </w:rPr>
      </w:pPr>
    </w:p>
    <w:p w:rsidR="00E975B0" w:rsidRPr="008B6F27" w:rsidRDefault="00E975B0" w:rsidP="00E975B0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Директор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  И.В. Михельсон</w:t>
      </w:r>
    </w:p>
    <w:p w:rsidR="00E975B0" w:rsidRPr="00D621A2" w:rsidRDefault="00E975B0" w:rsidP="00E975B0">
      <w:pPr>
        <w:rPr>
          <w:sz w:val="28"/>
          <w:szCs w:val="28"/>
        </w:rPr>
      </w:pPr>
    </w:p>
    <w:p w:rsidR="00E975B0" w:rsidRPr="00D621A2" w:rsidRDefault="00E975B0" w:rsidP="00E975B0">
      <w:pPr>
        <w:rPr>
          <w:sz w:val="28"/>
          <w:szCs w:val="28"/>
        </w:rPr>
      </w:pPr>
    </w:p>
    <w:p w:rsidR="00E975B0" w:rsidRDefault="00E975B0" w:rsidP="00E975B0">
      <w:pPr>
        <w:rPr>
          <w:sz w:val="28"/>
          <w:szCs w:val="28"/>
        </w:rPr>
      </w:pPr>
    </w:p>
    <w:p w:rsidR="00B80009" w:rsidRDefault="00B80009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Default="00AB4BE1"/>
    <w:p w:rsidR="00AB4BE1" w:rsidRPr="00722D05" w:rsidRDefault="00AB4BE1" w:rsidP="00AB4BE1">
      <w:pPr>
        <w:autoSpaceDE w:val="0"/>
        <w:autoSpaceDN w:val="0"/>
        <w:adjustRightInd w:val="0"/>
        <w:jc w:val="right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</w:t>
      </w:r>
    </w:p>
    <w:p w:rsidR="00AB4BE1" w:rsidRPr="00722D05" w:rsidRDefault="00AB4BE1" w:rsidP="00AB4BE1">
      <w:pPr>
        <w:jc w:val="right"/>
      </w:pPr>
      <w:r w:rsidRPr="00722D05">
        <w:t xml:space="preserve">приказом Фонда капитального ремонта </w:t>
      </w:r>
    </w:p>
    <w:p w:rsidR="00AB4BE1" w:rsidRPr="00722D05" w:rsidRDefault="00AB4BE1" w:rsidP="00AB4BE1">
      <w:pPr>
        <w:jc w:val="right"/>
      </w:pPr>
      <w:r w:rsidRPr="00722D05">
        <w:t xml:space="preserve">многоквартирных домов </w:t>
      </w:r>
    </w:p>
    <w:p w:rsidR="00AB4BE1" w:rsidRPr="00722D05" w:rsidRDefault="00AB4BE1" w:rsidP="00AB4BE1">
      <w:pPr>
        <w:jc w:val="right"/>
      </w:pPr>
      <w:r w:rsidRPr="00722D05">
        <w:t xml:space="preserve">Вологодской области </w:t>
      </w:r>
    </w:p>
    <w:p w:rsidR="00AB4BE1" w:rsidRPr="00722D05" w:rsidRDefault="00AB4BE1" w:rsidP="00AB4BE1">
      <w:pPr>
        <w:ind w:left="360"/>
        <w:jc w:val="right"/>
      </w:pPr>
      <w:proofErr w:type="gramStart"/>
      <w:r>
        <w:t>от  _</w:t>
      </w:r>
      <w:proofErr w:type="gramEnd"/>
      <w:r>
        <w:t>____________20__</w:t>
      </w:r>
      <w:r w:rsidRPr="00722D05">
        <w:t xml:space="preserve"> г. № ___</w:t>
      </w:r>
    </w:p>
    <w:p w:rsidR="00AB4BE1" w:rsidRDefault="00AB4BE1" w:rsidP="00AB4BE1">
      <w:pPr>
        <w:ind w:left="5103" w:firstLine="6"/>
      </w:pPr>
      <w:r w:rsidRPr="00722D05">
        <w:t xml:space="preserve">                              </w:t>
      </w:r>
      <w:r>
        <w:t xml:space="preserve">     (приложение</w:t>
      </w:r>
      <w:r w:rsidRPr="00722D05">
        <w:t>)</w:t>
      </w:r>
    </w:p>
    <w:p w:rsidR="00AB4BE1" w:rsidRPr="00722D05" w:rsidRDefault="00AB4BE1" w:rsidP="00AB4BE1">
      <w:pPr>
        <w:ind w:left="5103" w:firstLine="6"/>
      </w:pPr>
    </w:p>
    <w:p w:rsidR="00AB4BE1" w:rsidRPr="00722D05" w:rsidRDefault="00AB4BE1" w:rsidP="00AB4BE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AB27AF">
        <w:rPr>
          <w:b/>
          <w:bCs/>
          <w:color w:val="000000"/>
          <w:sz w:val="28"/>
          <w:szCs w:val="28"/>
        </w:rPr>
        <w:t>План мероприят</w:t>
      </w:r>
      <w:r w:rsidRPr="008B2FF6">
        <w:rPr>
          <w:b/>
          <w:bCs/>
          <w:color w:val="000000"/>
          <w:sz w:val="28"/>
          <w:szCs w:val="28"/>
        </w:rPr>
        <w:t xml:space="preserve">ий по предупреждению коррупции в Фонде капитального ремонта многоквартирных домов Вологодской области на </w:t>
      </w:r>
      <w:r>
        <w:rPr>
          <w:b/>
          <w:bCs/>
          <w:color w:val="000000"/>
          <w:sz w:val="28"/>
          <w:szCs w:val="28"/>
        </w:rPr>
        <w:t>2020 год</w:t>
      </w:r>
    </w:p>
    <w:tbl>
      <w:tblPr>
        <w:tblW w:w="5843" w:type="pct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450" w:type="dxa"/>
        </w:tblCellMar>
        <w:tblLook w:val="04A0" w:firstRow="1" w:lastRow="0" w:firstColumn="1" w:lastColumn="0" w:noHBand="0" w:noVBand="1"/>
      </w:tblPr>
      <w:tblGrid>
        <w:gridCol w:w="849"/>
        <w:gridCol w:w="4680"/>
        <w:gridCol w:w="1700"/>
        <w:gridCol w:w="1559"/>
        <w:gridCol w:w="2126"/>
      </w:tblGrid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FE43A6" w:rsidRDefault="00AB4BE1" w:rsidP="00250B6D">
            <w:pPr>
              <w:jc w:val="center"/>
              <w:rPr>
                <w:color w:val="000000"/>
              </w:rPr>
            </w:pPr>
            <w:r w:rsidRPr="00FE43A6">
              <w:rPr>
                <w:color w:val="000000"/>
              </w:rPr>
              <w:t>№ п/п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Н</w:t>
            </w:r>
            <w:r w:rsidRPr="00AB27AF">
              <w:rPr>
                <w:color w:val="000000"/>
              </w:rPr>
              <w:t>аименование мероприятия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С</w:t>
            </w:r>
            <w:r w:rsidRPr="00AB27AF">
              <w:rPr>
                <w:color w:val="000000"/>
              </w:rPr>
              <w:t>рок исполнения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Ответственное лицо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 xml:space="preserve">Ф.И.О. </w:t>
            </w:r>
            <w:r>
              <w:rPr>
                <w:color w:val="000000"/>
              </w:rPr>
              <w:t>ответственного лица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FE43A6" w:rsidRDefault="00AB4BE1" w:rsidP="00250B6D">
            <w:pPr>
              <w:jc w:val="center"/>
              <w:rPr>
                <w:color w:val="000000"/>
              </w:rPr>
            </w:pPr>
          </w:p>
        </w:tc>
        <w:tc>
          <w:tcPr>
            <w:tcW w:w="4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spacing w:before="100" w:beforeAutospacing="1" w:after="100" w:afterAutospacing="1"/>
              <w:ind w:left="170"/>
              <w:jc w:val="center"/>
              <w:rPr>
                <w:color w:val="000000"/>
              </w:rPr>
            </w:pPr>
            <w:r w:rsidRPr="00AB27AF">
              <w:rPr>
                <w:color w:val="000000"/>
              </w:rPr>
              <w:t>Нормативное-правовое обеспечение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Совершенствование и актуализация нормативно-правовой базы организации в области противодействия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 w:rsidRPr="00AB27AF">
              <w:rPr>
                <w:color w:val="000000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И.М. Вицина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Внесение антикоррупционной оговорки во все договоры, заключаемые организацией.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Начальник отдела договорной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 xml:space="preserve">О.Г. </w:t>
            </w:r>
            <w:proofErr w:type="spellStart"/>
            <w:r>
              <w:rPr>
                <w:color w:val="000000"/>
              </w:rPr>
              <w:t>Узорова</w:t>
            </w:r>
            <w:proofErr w:type="spellEnd"/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BE1" w:rsidRPr="00AB27AF" w:rsidRDefault="00AB4BE1" w:rsidP="00250B6D">
            <w:pPr>
              <w:rPr>
                <w:color w:val="000000"/>
              </w:rPr>
            </w:pPr>
            <w:r>
              <w:rPr>
                <w:color w:val="000000"/>
              </w:rPr>
              <w:t>Подготовка отчета о</w:t>
            </w:r>
            <w:r w:rsidRPr="00AB27AF">
              <w:rPr>
                <w:color w:val="000000"/>
              </w:rPr>
              <w:t xml:space="preserve"> реализации </w:t>
            </w:r>
            <w:r>
              <w:rPr>
                <w:color w:val="000000"/>
              </w:rPr>
              <w:t>плана мероприятий</w:t>
            </w:r>
            <w:r w:rsidRPr="00AB27AF">
              <w:rPr>
                <w:color w:val="000000"/>
              </w:rPr>
              <w:t xml:space="preserve"> по противодействию коррупции в Фонде капитального ремонта многоквартирных д</w:t>
            </w:r>
            <w:r>
              <w:rPr>
                <w:color w:val="000000"/>
              </w:rPr>
              <w:t xml:space="preserve">омов Вологодской области за 2020 </w:t>
            </w:r>
            <w:r w:rsidRPr="00AB27AF">
              <w:rPr>
                <w:color w:val="000000"/>
              </w:rPr>
              <w:t>год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BE1" w:rsidRPr="00AB27AF" w:rsidRDefault="00AB4BE1" w:rsidP="00250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2020 г.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BE1" w:rsidRPr="00AB27AF" w:rsidRDefault="00AB4BE1" w:rsidP="00250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структурных подразделений</w:t>
            </w:r>
          </w:p>
        </w:tc>
      </w:tr>
      <w:tr w:rsidR="00AB4BE1" w:rsidRPr="00AB27AF" w:rsidTr="00250B6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AB27AF" w:rsidRDefault="00AB4BE1" w:rsidP="00250B6D">
            <w:pPr>
              <w:spacing w:before="100" w:beforeAutospacing="1" w:after="100" w:afterAutospacing="1"/>
              <w:ind w:left="170"/>
              <w:jc w:val="center"/>
              <w:rPr>
                <w:color w:val="000000"/>
              </w:rPr>
            </w:pPr>
            <w:r w:rsidRPr="00AB27AF">
              <w:rPr>
                <w:color w:val="000000"/>
              </w:rPr>
              <w:t>Разработка и реализация мер по противодействию коррупции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Осуществление контроля за соблюдением положений антикоррупционной политики в Фонде капитального ремонта многоквартирных домов Вологодской области</w:t>
            </w:r>
            <w:r w:rsidRPr="00AB27AF">
              <w:rPr>
                <w:color w:val="828282"/>
              </w:rPr>
              <w:br/>
            </w:r>
            <w:r w:rsidRPr="00AB27AF">
              <w:rPr>
                <w:color w:val="000000"/>
              </w:rPr>
              <w:t>Сведения о выявленных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jc w:val="center"/>
              <w:rPr>
                <w:color w:val="828282"/>
              </w:rPr>
            </w:pPr>
            <w:r>
              <w:rPr>
                <w:color w:val="000000"/>
              </w:rPr>
              <w:t>Руководители структурных подразделений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 xml:space="preserve">Осуществление контроля надлежащего исполнения положений Кодекса деловой этики и профессионального поведения работников </w:t>
            </w:r>
            <w:r>
              <w:rPr>
                <w:color w:val="000000"/>
              </w:rPr>
              <w:t>Фонда капитального ремонта многоквартирных домов Вологодской области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jc w:val="center"/>
              <w:rPr>
                <w:color w:val="828282"/>
              </w:rPr>
            </w:pPr>
            <w:r>
              <w:rPr>
                <w:color w:val="000000"/>
              </w:rPr>
              <w:t>Руководители структурных подразделений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BE1" w:rsidRPr="00AB27AF" w:rsidRDefault="00AB4BE1" w:rsidP="00250B6D">
            <w:pPr>
              <w:rPr>
                <w:color w:val="000000"/>
              </w:rPr>
            </w:pPr>
            <w:r w:rsidRPr="005631AB">
              <w:rPr>
                <w:color w:val="000000"/>
              </w:rPr>
              <w:t xml:space="preserve">Заполнение </w:t>
            </w:r>
            <w:r w:rsidRPr="00524CB1">
              <w:rPr>
                <w:color w:val="000000"/>
              </w:rPr>
              <w:t>раздела «Противодействие коррупции» на официальном сайте Фонда капитального ремонта многокварти</w:t>
            </w:r>
            <w:r>
              <w:rPr>
                <w:color w:val="000000"/>
              </w:rPr>
              <w:t>рных домов Вологодской области</w:t>
            </w:r>
            <w:r w:rsidRPr="00524CB1">
              <w:rPr>
                <w:color w:val="000000"/>
              </w:rPr>
              <w:tab/>
            </w:r>
            <w:r w:rsidRPr="00524CB1">
              <w:rPr>
                <w:color w:val="000000"/>
              </w:rPr>
              <w:tab/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BE1" w:rsidRPr="00AB27AF" w:rsidRDefault="00AB4BE1" w:rsidP="00250B6D">
            <w:pPr>
              <w:jc w:val="center"/>
              <w:rPr>
                <w:color w:val="000000"/>
              </w:rPr>
            </w:pPr>
            <w:r w:rsidRPr="00524CB1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BE1" w:rsidRDefault="00AB4BE1" w:rsidP="00250B6D">
            <w:pPr>
              <w:ind w:left="170"/>
              <w:jc w:val="center"/>
              <w:rPr>
                <w:color w:val="000000"/>
              </w:rPr>
            </w:pPr>
            <w:r w:rsidRPr="00524CB1">
              <w:rPr>
                <w:color w:val="000000"/>
              </w:rPr>
              <w:t>Системный администратор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BE1" w:rsidRDefault="00AB4BE1" w:rsidP="00250B6D">
            <w:pPr>
              <w:ind w:left="170"/>
              <w:jc w:val="center"/>
              <w:rPr>
                <w:color w:val="000000"/>
              </w:rPr>
            </w:pPr>
            <w:r w:rsidRPr="00524CB1">
              <w:rPr>
                <w:color w:val="000000"/>
              </w:rPr>
              <w:t>Д.А.</w:t>
            </w:r>
            <w:r>
              <w:rPr>
                <w:color w:val="000000"/>
              </w:rPr>
              <w:t xml:space="preserve"> </w:t>
            </w:r>
            <w:proofErr w:type="spellStart"/>
            <w:r w:rsidRPr="00524CB1">
              <w:rPr>
                <w:color w:val="000000"/>
              </w:rPr>
              <w:t>Сугрин</w:t>
            </w:r>
            <w:proofErr w:type="spellEnd"/>
            <w:r w:rsidRPr="00524CB1">
              <w:rPr>
                <w:color w:val="000000"/>
              </w:rPr>
              <w:t xml:space="preserve"> 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Проведение проверок исполнения должностных обязанностей работниками, наиболее подверженных коррупционным рискам, с целью предотвращения коррупционных проявлений.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</w:t>
            </w:r>
            <w:r w:rsidRPr="00AB27AF">
              <w:rPr>
                <w:color w:val="000000"/>
              </w:rPr>
              <w:t>.</w:t>
            </w:r>
            <w:r>
              <w:rPr>
                <w:color w:val="000000"/>
              </w:rPr>
              <w:t>М. Вицина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Осуществление проверки соответствия квалификации работника, утвержденным требованиям, в соответствии с действующим законодательством, локальными актами Фонда</w:t>
            </w:r>
            <w:r>
              <w:rPr>
                <w:color w:val="000000"/>
              </w:rPr>
              <w:t xml:space="preserve"> капитального ремонта многоквартирных домов Вологодской области</w:t>
            </w:r>
            <w:r w:rsidRPr="00AB27AF">
              <w:rPr>
                <w:color w:val="000000"/>
              </w:rPr>
              <w:t>, при назначении на должность.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</w:t>
            </w:r>
            <w:r w:rsidRPr="00AB27AF">
              <w:rPr>
                <w:color w:val="000000"/>
              </w:rPr>
              <w:t>.</w:t>
            </w:r>
            <w:r>
              <w:rPr>
                <w:color w:val="000000"/>
              </w:rPr>
              <w:t>М. Вицина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Осуществление анализа коррупционных рисков в сфере организации торгов, закупок товаров, работ, услуг в целях выработки мер по предупреждению фактов необоснованного участия в этой деятельности посреднических структур, подтверждения экономической обоснованности расходов.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Начальник отдела договорной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О.Г</w:t>
            </w:r>
            <w:r w:rsidRPr="00AB27A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Узорова</w:t>
            </w:r>
            <w:proofErr w:type="spellEnd"/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Комиссии по противодействию коррупции по каждому выявленному нарушению законодательства о борьбе с коррупцией,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Д</w:t>
            </w:r>
            <w:r w:rsidRPr="00AB27AF">
              <w:rPr>
                <w:color w:val="000000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И.В. Михельсон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В случае выявления признаков правонарушений, имеющих коррупционную составляющую, информировать в установленном порядке правоохранительные органы для принятия мер в соответствии с действующим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Д</w:t>
            </w:r>
            <w:r w:rsidRPr="00AB27AF">
              <w:rPr>
                <w:color w:val="000000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И.В. Михельсон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 xml:space="preserve">Комиссии по противодействию коррупции обеспечить надлежащую координацию работы по борьбе с коррупцией в </w:t>
            </w:r>
            <w:r w:rsidRPr="00AB27AF">
              <w:rPr>
                <w:color w:val="000000"/>
              </w:rPr>
              <w:lastRenderedPageBreak/>
              <w:t>организации, выработку мер по повышению эффективности предупреждения, выявления, пресечения коррупции и устранения ее последствий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Д</w:t>
            </w:r>
            <w:r w:rsidRPr="00AB27AF">
              <w:rPr>
                <w:color w:val="000000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И.В. Михельсон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Комиссии по противодействию коррупции рассматривать, обобщать и обсуждать обращения граждан и юридических лиц, в которых сообщается о фактах коррупции и иных нарушениях антикоррупционного законодательства работниками организации, в целях контроля за надлежащим реагированием на такие обращения.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Д</w:t>
            </w:r>
            <w:r w:rsidRPr="00AB27AF">
              <w:rPr>
                <w:color w:val="000000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И.В. Михельсон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Обеспечение надлежащего исполнения требований Положения об оплате труда</w:t>
            </w:r>
            <w:r>
              <w:rPr>
                <w:color w:val="000000"/>
              </w:rPr>
              <w:t xml:space="preserve"> Фонда капитального ремонта многоквартирных домов Вологодской области </w:t>
            </w:r>
            <w:r w:rsidRPr="00AB27AF">
              <w:rPr>
                <w:color w:val="000000"/>
              </w:rPr>
              <w:t>в части своевременного начисления и выплаты заработной платы, выплат компенсационного характера, стимулирующих (мотивационных) выплат работникам в соответствии с занимаемыми должностями.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Милкова</w:t>
            </w:r>
            <w:proofErr w:type="spellEnd"/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Соблюдение процедур согласования и утверждения конкурсной документации на проведение конкурса по отбору аудиторской организации (аудитора), осуществляющей обязательный аудит годовой бухгалтерской (финансовой) отчетности Фонда.</w:t>
            </w:r>
            <w:r w:rsidRPr="00AB27AF">
              <w:rPr>
                <w:color w:val="828282"/>
              </w:rPr>
              <w:br/>
            </w:r>
            <w:r w:rsidRPr="00AB27AF">
              <w:rPr>
                <w:color w:val="000000"/>
              </w:rPr>
              <w:t>Обеспечение условий для качественного и объективного проведения аудита.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ежегодно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Default="00AB4BE1" w:rsidP="00250B6D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Главный бухгалтер, начальник отдела бухгалтерского учета и финансирования капитальных ремонтов;</w:t>
            </w:r>
          </w:p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начальник отдела договорной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Default="00AB4BE1" w:rsidP="00250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Милкова</w:t>
            </w:r>
            <w:proofErr w:type="spellEnd"/>
          </w:p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 xml:space="preserve">О.Г. </w:t>
            </w:r>
            <w:proofErr w:type="spellStart"/>
            <w:r>
              <w:rPr>
                <w:color w:val="000000"/>
              </w:rPr>
              <w:t>Узорова</w:t>
            </w:r>
            <w:proofErr w:type="spellEnd"/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 xml:space="preserve">Осуществление внутреннего контроля хозяйственных операций, финансовый контроль, в том числе, в части недопущения следующих действий: создания неофициальной (двойной) отчетности, отсутствия первичных учетных документов, проведения неучтенных или неправильно учтенных операций, ведения учета несуществующих расходов, отражения обязательств, объект которых неправильно идентифицирован, использования поддельных документов, намеренного </w:t>
            </w:r>
            <w:r w:rsidRPr="00AB27AF">
              <w:rPr>
                <w:color w:val="000000"/>
              </w:rPr>
              <w:lastRenderedPageBreak/>
              <w:t>уничтожения документов и отчетности ранее сроков, предусмотренных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Милкова</w:t>
            </w:r>
            <w:proofErr w:type="spellEnd"/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При проведении инвентаризации активов и обязательств обеспечение полной и точной проверки фактического наличия имущества (его составных частей), практиковать проведение внеплановых (контрольных) инвентаризаций.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Милкова</w:t>
            </w:r>
            <w:proofErr w:type="spellEnd"/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Осуществление мониторинга сообщений в средствах массовой информации и в информационно-телекоммуникационных сетях общего пользования, о фактах коррупции в организации.</w:t>
            </w:r>
            <w:r w:rsidRPr="00AB27AF">
              <w:rPr>
                <w:color w:val="828282"/>
              </w:rPr>
              <w:br/>
            </w:r>
            <w:r w:rsidRPr="00AB27AF">
              <w:rPr>
                <w:color w:val="000000"/>
              </w:rPr>
              <w:t>Результаты рассматривать на заседаниях комиссии по противодействию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Начальник отдела по работе с собственниками, ТСЖ и управляющими компаниями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 xml:space="preserve">И.В. </w:t>
            </w:r>
            <w:proofErr w:type="spellStart"/>
            <w:r>
              <w:rPr>
                <w:color w:val="000000"/>
              </w:rPr>
              <w:t>Дорохина</w:t>
            </w:r>
            <w:proofErr w:type="spellEnd"/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>Осуществление контроля за исполнением плана мероприятий по противодействию коррупции, своевременное составление отчетов и информации о реализации плана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Д</w:t>
            </w:r>
            <w:r w:rsidRPr="00AB27AF">
              <w:rPr>
                <w:color w:val="000000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И.В. Михельсон</w:t>
            </w:r>
          </w:p>
        </w:tc>
      </w:tr>
      <w:tr w:rsidR="00AB4BE1" w:rsidRPr="00AB27AF" w:rsidTr="00250B6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AB27AF" w:rsidRDefault="00AB4BE1" w:rsidP="00250B6D">
            <w:pPr>
              <w:spacing w:before="100" w:beforeAutospacing="1" w:after="100" w:afterAutospacing="1"/>
              <w:ind w:left="170"/>
              <w:jc w:val="center"/>
              <w:rPr>
                <w:color w:val="000000"/>
              </w:rPr>
            </w:pPr>
            <w:r w:rsidRPr="00AB27AF">
              <w:rPr>
                <w:color w:val="000000"/>
              </w:rPr>
              <w:t>Обучение и информирование работников организации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AB27AF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>обучения</w:t>
            </w:r>
            <w:r w:rsidRPr="00AB27AF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 xml:space="preserve">вновь принятыми работниками </w:t>
            </w:r>
            <w:r w:rsidRPr="00AB27AF">
              <w:rPr>
                <w:color w:val="000000"/>
              </w:rPr>
              <w:t>в области противодействия коррупционной деятельности и предотвращения конфликта интересов.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 w:rsidRPr="00AB27AF">
              <w:rPr>
                <w:color w:val="000000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</w:t>
            </w:r>
            <w:r w:rsidRPr="00AB27AF">
              <w:rPr>
                <w:color w:val="000000"/>
              </w:rPr>
              <w:t>.</w:t>
            </w:r>
            <w:r>
              <w:rPr>
                <w:color w:val="000000"/>
              </w:rPr>
              <w:t>М. Вицина</w:t>
            </w:r>
          </w:p>
        </w:tc>
      </w:tr>
      <w:tr w:rsidR="00AB4BE1" w:rsidRPr="00AB27AF" w:rsidTr="00250B6D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E1" w:rsidRPr="00524CB1" w:rsidRDefault="00AB4BE1" w:rsidP="00AB4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rPr>
                <w:color w:val="828282"/>
              </w:rPr>
            </w:pPr>
            <w:r w:rsidRPr="00E73575">
              <w:rPr>
                <w:color w:val="000000"/>
              </w:rPr>
              <w:t>Проведение обучения работников по вопросам осуществления мер по противодействию коррупции.</w:t>
            </w:r>
            <w:r>
              <w:rPr>
                <w:color w:val="000000"/>
              </w:rPr>
              <w:t xml:space="preserve"> И</w:t>
            </w:r>
            <w:r w:rsidRPr="00AB27AF">
              <w:rPr>
                <w:color w:val="000000"/>
              </w:rPr>
              <w:t>нформирование работников об изменениях и дополнениях законодательства в сфере противодействия коррупции, и об обязательности выполнения ими содержащихся в них требований.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ind w:left="170"/>
              <w:rPr>
                <w:color w:val="828282"/>
              </w:rPr>
            </w:pPr>
            <w:r>
              <w:rPr>
                <w:color w:val="000000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BE1" w:rsidRPr="00AB27AF" w:rsidRDefault="00AB4BE1" w:rsidP="00250B6D">
            <w:pPr>
              <w:jc w:val="center"/>
              <w:rPr>
                <w:color w:val="828282"/>
              </w:rPr>
            </w:pPr>
            <w:r>
              <w:rPr>
                <w:color w:val="000000"/>
              </w:rPr>
              <w:t>И.М. Вицина</w:t>
            </w:r>
          </w:p>
        </w:tc>
      </w:tr>
    </w:tbl>
    <w:p w:rsidR="00AB4BE1" w:rsidRDefault="00AB4BE1" w:rsidP="00AB4BE1"/>
    <w:p w:rsidR="00AB4BE1" w:rsidRDefault="00AB4BE1">
      <w:bookmarkStart w:id="0" w:name="_GoBack"/>
      <w:bookmarkEnd w:id="0"/>
    </w:p>
    <w:p w:rsidR="00AB4BE1" w:rsidRDefault="00AB4BE1"/>
    <w:p w:rsidR="00AB4BE1" w:rsidRDefault="00AB4BE1"/>
    <w:sectPr w:rsidR="00AB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1136"/>
    <w:multiLevelType w:val="hybridMultilevel"/>
    <w:tmpl w:val="FCA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0"/>
    <w:rsid w:val="00AB4BE1"/>
    <w:rsid w:val="00B80009"/>
    <w:rsid w:val="00E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F531-6DEB-462D-BA14-69249F5B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5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 Char Char"/>
    <w:basedOn w:val="a"/>
    <w:rsid w:val="00E97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B4B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2</cp:revision>
  <dcterms:created xsi:type="dcterms:W3CDTF">2021-03-11T09:10:00Z</dcterms:created>
  <dcterms:modified xsi:type="dcterms:W3CDTF">2021-03-11T09:25:00Z</dcterms:modified>
</cp:coreProperties>
</file>